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01001">
      <w:pPr>
        <w:pStyle w:val="ConsPlusNormal"/>
        <w:jc w:val="both"/>
        <w:outlineLvl w:val="0"/>
      </w:pPr>
    </w:p>
    <w:p w:rsidR="00000000" w:rsidRDefault="00C01001">
      <w:pPr>
        <w:pStyle w:val="ConsPlusNormal"/>
        <w:outlineLvl w:val="0"/>
      </w:pPr>
      <w:bookmarkStart w:id="0" w:name="Par1"/>
      <w:bookmarkEnd w:id="0"/>
      <w:r>
        <w:t>Зарегистрировано в Минюсте России 20 декабря 2012 г. N 26216</w:t>
      </w:r>
    </w:p>
    <w:p w:rsidR="00000000" w:rsidRDefault="00C01001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C01001">
      <w:pPr>
        <w:pStyle w:val="ConsPlusNormal"/>
      </w:pP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C01001">
      <w:pPr>
        <w:pStyle w:val="ConsPlusNormal"/>
        <w:jc w:val="center"/>
        <w:rPr>
          <w:b/>
          <w:bCs/>
        </w:rPr>
      </w:pP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от 12 ноября 2012 г. N 908н</w:t>
      </w:r>
    </w:p>
    <w:p w:rsidR="00000000" w:rsidRDefault="00C01001">
      <w:pPr>
        <w:pStyle w:val="ConsPlusNormal"/>
        <w:jc w:val="center"/>
        <w:rPr>
          <w:b/>
          <w:bCs/>
        </w:rPr>
      </w:pP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ПО ПРОФИЛЮ</w:t>
      </w: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"ДЕТСКАЯ ЭНДОКРИНОЛОГИЯ"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r>
        <w:t xml:space="preserve">Список изменяющих </w:t>
      </w:r>
      <w:r>
        <w:t>документов</w:t>
      </w:r>
    </w:p>
    <w:p w:rsidR="00000000" w:rsidRDefault="00C01001">
      <w:pPr>
        <w:pStyle w:val="ConsPlusNormal"/>
        <w:jc w:val="center"/>
      </w:pPr>
      <w:r>
        <w:t>(в ред. Приказа Минздрава России от 25.03.2014 N 132н)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ind w:firstLine="540"/>
        <w:jc w:val="both"/>
      </w:pPr>
      <w:r>
        <w:t>В соответствии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</w:t>
      </w:r>
      <w:r>
        <w:t>011, N 48, ст. 6724; 2012, N 26, ст. 3442, 3446) приказываю:</w:t>
      </w:r>
    </w:p>
    <w:p w:rsidR="00000000" w:rsidRDefault="00C01001">
      <w:pPr>
        <w:pStyle w:val="ConsPlusNormal"/>
        <w:ind w:firstLine="540"/>
        <w:jc w:val="both"/>
      </w:pPr>
      <w:r>
        <w:t>1. Утвердить прилагаемый Порядок оказания медицинской помощи по профилю "детская эндокринология".</w:t>
      </w:r>
    </w:p>
    <w:p w:rsidR="00000000" w:rsidRDefault="00C01001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</w:t>
      </w:r>
      <w:r>
        <w:t xml:space="preserve"> Федерации от 12 апреля 2010 года N 228н "Об утверждении Порядка оказания медицинской помощи детям при заболеваниях эндокринной системы" (зарегистрирован Министерством юстиции Российской Федерации 12 мая 2010 г., регистрационный N 17182).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</w:pPr>
      <w:r>
        <w:t>Министр</w:t>
      </w:r>
    </w:p>
    <w:p w:rsidR="00000000" w:rsidRDefault="00C01001">
      <w:pPr>
        <w:pStyle w:val="ConsPlusNormal"/>
        <w:jc w:val="right"/>
      </w:pPr>
      <w:r>
        <w:t>В.И.СКВО</w:t>
      </w:r>
      <w:r>
        <w:t>РЦОВА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  <w:outlineLvl w:val="0"/>
      </w:pPr>
      <w:bookmarkStart w:id="1" w:name="Par27"/>
      <w:bookmarkEnd w:id="1"/>
      <w:r>
        <w:t>Утвержден</w:t>
      </w:r>
    </w:p>
    <w:p w:rsidR="00000000" w:rsidRDefault="00C01001">
      <w:pPr>
        <w:pStyle w:val="ConsPlusNormal"/>
        <w:jc w:val="right"/>
      </w:pPr>
      <w:r>
        <w:t>приказом 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  <w:rPr>
          <w:b/>
          <w:bCs/>
        </w:rPr>
      </w:pPr>
      <w:bookmarkStart w:id="2" w:name="Par32"/>
      <w:bookmarkEnd w:id="2"/>
      <w:r>
        <w:rPr>
          <w:b/>
          <w:bCs/>
        </w:rPr>
        <w:t>ПОРЯДОК</w:t>
      </w: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ПО ПРОФИЛЮ</w:t>
      </w:r>
    </w:p>
    <w:p w:rsidR="00000000" w:rsidRDefault="00C01001">
      <w:pPr>
        <w:pStyle w:val="ConsPlusNormal"/>
        <w:jc w:val="center"/>
        <w:rPr>
          <w:b/>
          <w:bCs/>
        </w:rPr>
      </w:pPr>
      <w:r>
        <w:rPr>
          <w:b/>
          <w:bCs/>
        </w:rPr>
        <w:t>"ДЕТСКАЯ ЭНДОКРИНОЛОГИЯ"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r>
        <w:t>Список изменяющих документов</w:t>
      </w:r>
    </w:p>
    <w:p w:rsidR="00000000" w:rsidRDefault="00C01001">
      <w:pPr>
        <w:pStyle w:val="ConsPlusNormal"/>
        <w:jc w:val="center"/>
      </w:pPr>
      <w:r>
        <w:t>(в ред. Приказа Минздрава России от 25.03.2014 N 132н)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детям по профилю "детская эндокринология" (далее - дети) в медицинских организациях.</w:t>
      </w:r>
    </w:p>
    <w:p w:rsidR="00000000" w:rsidRDefault="00C01001">
      <w:pPr>
        <w:pStyle w:val="ConsPlusNormal"/>
        <w:ind w:firstLine="540"/>
        <w:jc w:val="both"/>
      </w:pPr>
      <w:r>
        <w:t>2. Медицинская помощь детям оказывается в ви</w:t>
      </w:r>
      <w:r>
        <w:t>де:</w:t>
      </w:r>
    </w:p>
    <w:p w:rsidR="00000000" w:rsidRDefault="00C01001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C01001">
      <w:pPr>
        <w:pStyle w:val="ConsPlusNormal"/>
        <w:ind w:firstLine="540"/>
        <w:jc w:val="both"/>
      </w:pPr>
      <w:r>
        <w:t>скорой, в том числе специализированной, медицинской помощи;</w:t>
      </w:r>
    </w:p>
    <w:p w:rsidR="00000000" w:rsidRDefault="00C01001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C01001">
      <w:pPr>
        <w:pStyle w:val="ConsPlusNormal"/>
        <w:ind w:firstLine="540"/>
        <w:jc w:val="both"/>
      </w:pPr>
      <w:r>
        <w:t>3. Медицинская помощь детям может оказываться в следующих условиях:</w:t>
      </w:r>
    </w:p>
    <w:p w:rsidR="00000000" w:rsidRDefault="00C01001">
      <w:pPr>
        <w:pStyle w:val="ConsPlusNormal"/>
        <w:ind w:firstLine="540"/>
        <w:jc w:val="both"/>
      </w:pPr>
      <w:r>
        <w:t xml:space="preserve">амбулаторно (в </w:t>
      </w:r>
      <w:r>
        <w:t>условиях, не предусматривающих круглосуточное медицинское наблюдение и лечение);</w:t>
      </w:r>
    </w:p>
    <w:p w:rsidR="00000000" w:rsidRDefault="00C01001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000000" w:rsidRDefault="00C01001">
      <w:pPr>
        <w:pStyle w:val="ConsPlusNormal"/>
        <w:ind w:firstLine="540"/>
        <w:jc w:val="both"/>
      </w:pPr>
      <w:r>
        <w:t>стациона</w:t>
      </w:r>
      <w:r>
        <w:t>рно (в условиях, обеспечивающих круглосуточное медицинское наблюдение и лечение).</w:t>
      </w:r>
    </w:p>
    <w:p w:rsidR="00000000" w:rsidRDefault="00C01001">
      <w:pPr>
        <w:pStyle w:val="ConsPlusNormal"/>
        <w:ind w:firstLine="540"/>
        <w:jc w:val="both"/>
      </w:pPr>
      <w:r>
        <w:t>4. Первичная медико-санитарная помощь детям включает в себя мероприятия по профилактике заболеваний эндокринной системы у детей, диагностике, лечению заболеваний и состояний,</w:t>
      </w:r>
      <w:r>
        <w:t xml:space="preserve"> медицинской реабилитации, формированию здорового образа жизни, санитарно-гигиеническому просвещению детей.</w:t>
      </w:r>
    </w:p>
    <w:p w:rsidR="00000000" w:rsidRDefault="00C01001">
      <w:pPr>
        <w:pStyle w:val="ConsPlusNormal"/>
        <w:ind w:firstLine="540"/>
        <w:jc w:val="both"/>
      </w:pPr>
      <w:r>
        <w:t>5. Первичная медико-санитарная помощь детям включает:</w:t>
      </w:r>
    </w:p>
    <w:p w:rsidR="00000000" w:rsidRDefault="00C01001">
      <w:pPr>
        <w:pStyle w:val="ConsPlusNormal"/>
        <w:ind w:firstLine="540"/>
        <w:jc w:val="both"/>
      </w:pPr>
      <w:r>
        <w:lastRenderedPageBreak/>
        <w:t>первичную доврачебную медико-санитарную помощь;</w:t>
      </w:r>
    </w:p>
    <w:p w:rsidR="00000000" w:rsidRDefault="00C01001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C01001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C01001">
      <w:pPr>
        <w:pStyle w:val="ConsPlusNormal"/>
        <w:ind w:firstLine="540"/>
        <w:jc w:val="both"/>
      </w:pPr>
      <w:r>
        <w:t>Первичная медико-санитарная помощь детям оказывается в амбулаторных условиях и в условиях дневного стационара.</w:t>
      </w:r>
    </w:p>
    <w:p w:rsidR="00000000" w:rsidRDefault="00C01001">
      <w:pPr>
        <w:pStyle w:val="ConsPlusNormal"/>
        <w:ind w:firstLine="540"/>
        <w:jc w:val="both"/>
      </w:pPr>
      <w:r>
        <w:t>Первичная доврачебная медико-санитарная помощь детям в амбулаторных условиях осуществляетс</w:t>
      </w:r>
      <w:r>
        <w:t>я медицинскими работниками со средним медицинским образованием.</w:t>
      </w:r>
    </w:p>
    <w:p w:rsidR="00000000" w:rsidRDefault="00C01001">
      <w:pPr>
        <w:pStyle w:val="ConsPlusNormal"/>
        <w:ind w:firstLine="540"/>
        <w:jc w:val="both"/>
      </w:pPr>
      <w:r>
        <w:t>Первичная врачебная медико-санитарная помощь детям осуществляется врачом-педиатром участковым, врачом общей практики (семейным врачом).</w:t>
      </w:r>
    </w:p>
    <w:p w:rsidR="00000000" w:rsidRDefault="00C01001">
      <w:pPr>
        <w:pStyle w:val="ConsPlusNormal"/>
        <w:ind w:firstLine="540"/>
        <w:jc w:val="both"/>
      </w:pPr>
      <w:r>
        <w:t>Первичная специализированная медико-санитарная помощь де</w:t>
      </w:r>
      <w:r>
        <w:t>тям осуществляется врачом - детским эндокринологом.</w:t>
      </w:r>
    </w:p>
    <w:p w:rsidR="00000000" w:rsidRDefault="00C01001">
      <w:pPr>
        <w:pStyle w:val="ConsPlusNormal"/>
        <w:ind w:firstLine="540"/>
        <w:jc w:val="both"/>
      </w:pPr>
      <w:r>
        <w:t>6. При подозрении или выявлении у детей заболеваний эндокринной системы врачи-педиатры участковые, врачи общей практики (семейные врачи) направляют детей на консультацию к врачу - детскому эндокринологу.</w:t>
      </w:r>
    </w:p>
    <w:p w:rsidR="00000000" w:rsidRDefault="00C01001">
      <w:pPr>
        <w:pStyle w:val="ConsPlusNormal"/>
        <w:ind w:firstLine="540"/>
        <w:jc w:val="both"/>
      </w:pPr>
      <w:r>
        <w:t>7. Скорая, в том числе скорая специализированная, медицинская помощь детям,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</w:t>
      </w:r>
      <w:r>
        <w:t>оответствии с приказом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</w:t>
      </w:r>
      <w:r>
        <w:t xml:space="preserve"> г., регистрационный N 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</w:t>
      </w:r>
      <w:r>
        <w:t>онный N 18289), от 15 марта 2011 г. N 202н (зарегистрирован Министерством юстиции Российской Федерации 4 апреля 2011 г., регистрационный N 20390) и от 30 января 2012 г. N 65н (зарегистрирован Министерством юстиции Российской Федерации 14 марта 2012 г., рег</w:t>
      </w:r>
      <w:r>
        <w:t>истрационный N 23472).</w:t>
      </w:r>
    </w:p>
    <w:p w:rsidR="00000000" w:rsidRDefault="00C01001">
      <w:pPr>
        <w:pStyle w:val="ConsPlusNormal"/>
        <w:ind w:firstLine="540"/>
        <w:jc w:val="both"/>
      </w:pPr>
      <w:r>
        <w:t>8.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00000" w:rsidRDefault="00C01001">
      <w:pPr>
        <w:pStyle w:val="ConsPlusNormal"/>
        <w:ind w:firstLine="540"/>
        <w:jc w:val="both"/>
      </w:pPr>
      <w:r>
        <w:t>9. Скорая, в том числе скорая специализированная, медицинска</w:t>
      </w:r>
      <w:r>
        <w:t>я помощь оказывается в экстренной или неотложной форме вне медицинской организации, а также в амбулаторных и стационарных условиях.</w:t>
      </w:r>
    </w:p>
    <w:p w:rsidR="00000000" w:rsidRDefault="00C01001">
      <w:pPr>
        <w:pStyle w:val="ConsPlusNormal"/>
        <w:ind w:firstLine="540"/>
        <w:jc w:val="both"/>
      </w:pPr>
      <w:r>
        <w:t xml:space="preserve">10. Бригада скорой медицинской помощи доставляет детей с угрожающими жизни состояниями в медицинские организации, имеющие в </w:t>
      </w:r>
      <w:r>
        <w:t>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лечение детей.</w:t>
      </w:r>
    </w:p>
    <w:p w:rsidR="00000000" w:rsidRDefault="00C01001">
      <w:pPr>
        <w:pStyle w:val="ConsPlusNormal"/>
        <w:ind w:firstLine="540"/>
        <w:jc w:val="both"/>
      </w:pPr>
      <w:r>
        <w:t>11. При наличии медицинских показаний после устранения угрожающих жизни состояний</w:t>
      </w:r>
      <w:r>
        <w:t xml:space="preserve"> дети переводятся в детское эндокринологическое отделение (койки) медицинской организации для оказания медицинской помощи.</w:t>
      </w:r>
    </w:p>
    <w:p w:rsidR="00000000" w:rsidRDefault="00C01001">
      <w:pPr>
        <w:pStyle w:val="ConsPlusNormal"/>
        <w:ind w:firstLine="540"/>
        <w:jc w:val="both"/>
      </w:pPr>
      <w:r>
        <w:t>12. Специализированная, в том числе высокотехнологичная, медицинская помощь детям в стационарных условиях и условиях дневного стацион</w:t>
      </w:r>
      <w:r>
        <w:t>ара оказывается врачами - детскими эндокринологами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000000" w:rsidRDefault="00C01001">
      <w:pPr>
        <w:pStyle w:val="ConsPlusNormal"/>
        <w:ind w:firstLine="540"/>
        <w:jc w:val="both"/>
      </w:pPr>
      <w:r>
        <w:t>13. Оказание сп</w:t>
      </w:r>
      <w:r>
        <w:t>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</w:t>
      </w:r>
      <w:r>
        <w:t>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 связи с осложненным течением основного заболевания или наличием соп</w:t>
      </w:r>
      <w:r>
        <w:t>утствующих заболеваний, необходимости дообследования в диагностически сложных случаях, при необходимости повторной госпитализации по рекомендации указанных федеральных государственных медицинских организаций в соответствии с Порядком направления граждан Ро</w:t>
      </w:r>
      <w:r>
        <w:t xml:space="preserve">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 в приложении к Порядку организации </w:t>
      </w:r>
      <w:r>
        <w:t>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</w:t>
      </w:r>
      <w:r>
        <w:t>ционный N 17175), а также при наличии у детей медицинских показаний к лечению в федеральных государственных медицинских организациях, оказывающих специализированную медицинскую помощь, в соответствии с Порядком направления граждан органами исполнительной в</w:t>
      </w:r>
      <w:r>
        <w:t xml:space="preserve">ласти субъектов Российской Федерации в сфере здравоохранения к месту лечения при наличии медицинских показаний, утвержденным приказом </w:t>
      </w:r>
      <w:r>
        <w:lastRenderedPageBreak/>
        <w:t>Министерства здравоохранения и социального развития Российской Федерации от 5 октября 2005 г. N 617 (зарегистрирован Минис</w:t>
      </w:r>
      <w:r>
        <w:t>терством юстиции Российской Федерации 27 октября 2005 г., регистрационный N 7115).</w:t>
      </w:r>
    </w:p>
    <w:p w:rsidR="00000000" w:rsidRDefault="00C01001">
      <w:pPr>
        <w:pStyle w:val="ConsPlusNormal"/>
        <w:ind w:firstLine="540"/>
        <w:jc w:val="both"/>
      </w:pPr>
      <w:r>
        <w:t>14. При наличии у детей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</w:t>
      </w:r>
      <w:r>
        <w:t>нскую помощь, осуществляется в соответствии с Порядком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</w:t>
      </w:r>
      <w:r>
        <w:t>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 28 декабря 2011 года N 1689н (зарегистрирован Министерством юс</w:t>
      </w:r>
      <w:r>
        <w:t>тиции Российской Федерации 8 февраля 2012 г., регистрационный N 23164).</w:t>
      </w:r>
    </w:p>
    <w:p w:rsidR="00000000" w:rsidRDefault="00C01001">
      <w:pPr>
        <w:pStyle w:val="ConsPlusNormal"/>
        <w:ind w:firstLine="540"/>
        <w:jc w:val="both"/>
      </w:pPr>
      <w:r>
        <w:t xml:space="preserve">15. При наличии медицинских показаний лечение детей проводится с привлечением врачей-специалистов по специальностям, предусмотренным Номенклатурой специальностей специалистов с высшим </w:t>
      </w:r>
      <w:r>
        <w:t>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</w:t>
      </w:r>
      <w:r>
        <w:t>твом юстиции Российской Федерации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</w:t>
      </w:r>
      <w:r>
        <w:t>ской Федерации 16 марта 2011 г., регистрационный N 20144).</w:t>
      </w:r>
    </w:p>
    <w:p w:rsidR="00000000" w:rsidRDefault="00C01001">
      <w:pPr>
        <w:pStyle w:val="ConsPlusNormal"/>
        <w:ind w:firstLine="540"/>
        <w:jc w:val="both"/>
      </w:pPr>
      <w:r>
        <w:t>16. Плановая эндокринологическая медицинская помощь детям оказывается при проведении профилактических мероприятий, при заболеваниях и состояниях, не сопровождающихся угрозой жизни детям, не требующ</w:t>
      </w:r>
      <w:r>
        <w:t>их экстренной и неотложной помощи, отсрочка оказания которой на определенное время не повлечет за собой ухудшение состояния детей, угрозу их жизни и здоровью.</w:t>
      </w:r>
    </w:p>
    <w:p w:rsidR="00000000" w:rsidRDefault="00C01001">
      <w:pPr>
        <w:pStyle w:val="ConsPlusNormal"/>
        <w:ind w:firstLine="540"/>
        <w:jc w:val="both"/>
      </w:pPr>
      <w:r>
        <w:t>17. Медицинские организации, оказывающие помощь детям при заболеваниях эндокринной системы, осуще</w:t>
      </w:r>
      <w:r>
        <w:t>ствляют свою деятельность в соответствии с приложениями N 1 - 9 к настоящему Порядку.</w:t>
      </w:r>
    </w:p>
    <w:p w:rsidR="00000000" w:rsidRDefault="00C01001">
      <w:pPr>
        <w:pStyle w:val="ConsPlusNormal"/>
        <w:ind w:firstLine="540"/>
        <w:jc w:val="both"/>
      </w:pPr>
      <w:r>
        <w:t xml:space="preserve">18. Для обучения детей, страдающих сахарным диабетом, и их родителей (законных представителей) навыкам здорового образа жизни, правильного питания, технике инъекционного </w:t>
      </w:r>
      <w:r>
        <w:t>введения лекарственных препаратов и проведения самоконтроля уровня глюкозы в крови предусматривается организация кабинета - школы диабета.</w:t>
      </w:r>
    </w:p>
    <w:p w:rsidR="00000000" w:rsidRDefault="00C01001">
      <w:pPr>
        <w:pStyle w:val="ConsPlusNormal"/>
        <w:ind w:firstLine="540"/>
        <w:jc w:val="both"/>
      </w:pPr>
      <w:r>
        <w:t>19. В случае если проведение медицинских манипуляций, связанных с оказанием помощи детям при заболеваниях эндокринной</w:t>
      </w:r>
      <w:r>
        <w:t xml:space="preserve"> системы, может повлечь возникновение болевых ощущений у детей, такие манипуляции проводятся с обезболиванием.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  <w:outlineLvl w:val="1"/>
      </w:pPr>
      <w:bookmarkStart w:id="3" w:name="Par76"/>
      <w:bookmarkEnd w:id="3"/>
      <w:r>
        <w:t>Приложение N 1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right"/>
      </w:pPr>
    </w:p>
    <w:p w:rsidR="00000000" w:rsidRDefault="00C01001">
      <w:pPr>
        <w:pStyle w:val="ConsPlusNormal"/>
        <w:jc w:val="center"/>
      </w:pPr>
      <w:bookmarkStart w:id="4" w:name="Par84"/>
      <w:bookmarkEnd w:id="4"/>
      <w:r>
        <w:t>ПРАВИЛА</w:t>
      </w:r>
    </w:p>
    <w:p w:rsidR="00000000" w:rsidRDefault="00C01001">
      <w:pPr>
        <w:pStyle w:val="ConsPlusNormal"/>
        <w:jc w:val="center"/>
      </w:pPr>
      <w:r>
        <w:t>ОРГАНИЗАЦИИ ДЕЯТЕЛЬНОСТИ КАБИНЕТА ВРАЧА -</w:t>
      </w:r>
    </w:p>
    <w:p w:rsidR="00000000" w:rsidRDefault="00C01001">
      <w:pPr>
        <w:pStyle w:val="ConsPlusNormal"/>
        <w:jc w:val="center"/>
      </w:pPr>
      <w:r>
        <w:t>ДЕТСКОГО ЭНДОКРИНОЛОГА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 - детского</w:t>
      </w:r>
      <w:r>
        <w:t xml:space="preserve"> эндокринолога, который является структурным подразделением медицинской организации.</w:t>
      </w:r>
    </w:p>
    <w:p w:rsidR="00000000" w:rsidRDefault="00C01001">
      <w:pPr>
        <w:pStyle w:val="ConsPlusNormal"/>
        <w:ind w:firstLine="540"/>
        <w:jc w:val="both"/>
      </w:pPr>
      <w:r>
        <w:t>2. Кабинет врача - детского эндокринолога (далее - Кабинет) создается для осуществления консультативной, диагностической и лечебной помощи детям по профилю "детская эндокр</w:t>
      </w:r>
      <w:r>
        <w:t>инология" (далее - дети).</w:t>
      </w:r>
    </w:p>
    <w:p w:rsidR="00000000" w:rsidRDefault="00C01001">
      <w:pPr>
        <w:pStyle w:val="ConsPlusNormal"/>
        <w:ind w:firstLine="540"/>
        <w:jc w:val="both"/>
      </w:pPr>
      <w:r>
        <w:t>3. На должность врача - детского эндокринолога Кабинета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</w:t>
      </w:r>
      <w:r>
        <w:t xml:space="preserve">зованием в сфере здравоохранения, утвержденными приказом Министерства здравоохранения и социального развития Российской Федерации </w:t>
      </w:r>
      <w:r>
        <w:lastRenderedPageBreak/>
        <w:t xml:space="preserve">от 7 июля 2009 г. N 415н (зарегистрирован Министерством юстиции Российской Федерации 9 июля 2009 г., регистрационный N 14292) </w:t>
      </w:r>
      <w:r>
        <w:t>с изменениями, внесенными приказом Министерства здравоохранения и 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</w:t>
      </w:r>
      <w:r>
        <w:t>сти "детская эндокринология".</w:t>
      </w:r>
    </w:p>
    <w:p w:rsidR="00000000" w:rsidRDefault="00C01001">
      <w:pPr>
        <w:pStyle w:val="ConsPlusNormal"/>
        <w:ind w:firstLine="540"/>
        <w:jc w:val="both"/>
      </w:pPr>
      <w:r>
        <w:t>4. Штатная численность Кабинета устанавливается руководителем медицинской организации исходя из объема проводимой лечебно-диагностической работы и численности детей на обслуживаемой территории с учетом рекомендуемых штатных но</w:t>
      </w:r>
      <w:r>
        <w:t>рмативов, предусмотренных приложением N 2 к Порядку оказания медицинской помощи по профилю "детская эндокринология", утвержденному настоящим приказом.</w:t>
      </w:r>
    </w:p>
    <w:p w:rsidR="00000000" w:rsidRDefault="00C01001">
      <w:pPr>
        <w:pStyle w:val="ConsPlusNormal"/>
        <w:ind w:firstLine="540"/>
        <w:jc w:val="both"/>
      </w:pPr>
      <w:r>
        <w:t>Оснащение Кабинета осуществляется в соответствии со стандартом оснащения Кабинета, предусмотренным прилож</w:t>
      </w:r>
      <w:r>
        <w:t>ением N 3 к Порядку оказания медицинской помощи по профилю "детская эндокринология", утвержденному настоящим приказом.</w:t>
      </w:r>
    </w:p>
    <w:p w:rsidR="00000000" w:rsidRDefault="00C01001">
      <w:pPr>
        <w:pStyle w:val="ConsPlusNormal"/>
        <w:ind w:firstLine="540"/>
        <w:jc w:val="both"/>
      </w:pPr>
      <w:r>
        <w:t>5. Кабинет осуществляет следующие функции:</w:t>
      </w:r>
    </w:p>
    <w:p w:rsidR="00000000" w:rsidRDefault="00C01001">
      <w:pPr>
        <w:pStyle w:val="ConsPlusNormal"/>
        <w:ind w:firstLine="540"/>
        <w:jc w:val="both"/>
      </w:pPr>
      <w:r>
        <w:t>оказание консультативной, диагностической и лечебной помощи детям;</w:t>
      </w:r>
    </w:p>
    <w:p w:rsidR="00000000" w:rsidRDefault="00C01001">
      <w:pPr>
        <w:pStyle w:val="ConsPlusNormal"/>
        <w:ind w:firstLine="540"/>
        <w:jc w:val="both"/>
      </w:pPr>
      <w:r>
        <w:t>при наличии медицинских пок</w:t>
      </w:r>
      <w:r>
        <w:t>азаний - направление детей в медицинские организации для проведения консультаций врачами-специалистами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</w:t>
      </w:r>
      <w:r>
        <w:t>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210н;</w:t>
      </w:r>
    </w:p>
    <w:p w:rsidR="00000000" w:rsidRDefault="00C01001">
      <w:pPr>
        <w:pStyle w:val="ConsPlusNormal"/>
        <w:ind w:firstLine="540"/>
        <w:jc w:val="both"/>
      </w:pPr>
      <w:r>
        <w:t>диспансерное наблюдение детей;</w:t>
      </w:r>
    </w:p>
    <w:p w:rsidR="00000000" w:rsidRDefault="00C01001">
      <w:pPr>
        <w:pStyle w:val="ConsPlusNormal"/>
        <w:ind w:firstLine="540"/>
        <w:jc w:val="both"/>
      </w:pPr>
      <w:r>
        <w:t xml:space="preserve">проведение санитарно-просветительной работы среди детей и их </w:t>
      </w:r>
      <w:r>
        <w:t>родителей (законных представителей) по вопросам профилактики заболеваний эндокринной системы у детей и формированию здорового образа жизни;</w:t>
      </w:r>
    </w:p>
    <w:p w:rsidR="00000000" w:rsidRDefault="00C01001">
      <w:pPr>
        <w:pStyle w:val="ConsPlusNormal"/>
        <w:ind w:firstLine="540"/>
        <w:jc w:val="both"/>
      </w:pPr>
      <w:r>
        <w:t>при наличии медицинских показаний - направление детей для оказания медицинской помощи в стационарных условиях;</w:t>
      </w:r>
    </w:p>
    <w:p w:rsidR="00000000" w:rsidRDefault="00C01001">
      <w:pPr>
        <w:pStyle w:val="ConsPlusNormal"/>
        <w:ind w:firstLine="540"/>
        <w:jc w:val="both"/>
      </w:pPr>
      <w:r>
        <w:t>участ</w:t>
      </w:r>
      <w:r>
        <w:t>ие в проведении анализа основных медико-статистических показателей заболеваемости, инвалидности и смертности у детей;</w:t>
      </w:r>
    </w:p>
    <w:p w:rsidR="00000000" w:rsidRDefault="00C01001">
      <w:pPr>
        <w:pStyle w:val="ConsPlusNormal"/>
        <w:ind w:firstLine="540"/>
        <w:jc w:val="both"/>
      </w:pPr>
      <w:r>
        <w:t>ведение учетной и отчетной документации и представление отчетов о деятельности Кабинета.</w:t>
      </w:r>
    </w:p>
    <w:p w:rsidR="00000000" w:rsidRDefault="00C01001">
      <w:pPr>
        <w:pStyle w:val="ConsPlusNormal"/>
        <w:ind w:firstLine="540"/>
        <w:jc w:val="both"/>
      </w:pPr>
      <w:r>
        <w:t>6. В структуре Кабинета рекомендуется предусматри</w:t>
      </w:r>
      <w:r>
        <w:t>вать:</w:t>
      </w:r>
    </w:p>
    <w:p w:rsidR="00000000" w:rsidRDefault="00C01001">
      <w:pPr>
        <w:pStyle w:val="ConsPlusNormal"/>
        <w:ind w:firstLine="540"/>
        <w:jc w:val="both"/>
      </w:pPr>
      <w:r>
        <w:t>помещение для приема детей;</w:t>
      </w:r>
    </w:p>
    <w:p w:rsidR="00000000" w:rsidRDefault="00C01001">
      <w:pPr>
        <w:pStyle w:val="ConsPlusNormal"/>
        <w:ind w:firstLine="540"/>
        <w:jc w:val="both"/>
      </w:pPr>
      <w:r>
        <w:t>помещение для выполнения диагностических исследований, входящих в функции Кабинета.</w:t>
      </w:r>
    </w:p>
    <w:p w:rsidR="00000000" w:rsidRDefault="00C01001">
      <w:pPr>
        <w:pStyle w:val="ConsPlusNormal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</w:t>
      </w:r>
      <w:r>
        <w:t>кой организации, в составе которой он создан.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  <w:outlineLvl w:val="1"/>
      </w:pPr>
      <w:bookmarkStart w:id="5" w:name="Par110"/>
      <w:bookmarkEnd w:id="5"/>
      <w:r>
        <w:t>Приложение N 2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bookmarkStart w:id="6" w:name="Par118"/>
      <w:bookmarkEnd w:id="6"/>
      <w:r>
        <w:t>РЕКОМЕНДУЕМЫЕ ШТАТНЫЕ НОРМАТИВЫ</w:t>
      </w:r>
    </w:p>
    <w:p w:rsidR="00000000" w:rsidRDefault="00C01001">
      <w:pPr>
        <w:pStyle w:val="ConsPlusNormal"/>
        <w:jc w:val="center"/>
      </w:pPr>
      <w:r>
        <w:t>КАБИНЕТА ВРАЧА - ДЕТСКОГО ЭНДОКРИНОЛОГА</w:t>
      </w:r>
    </w:p>
    <w:p w:rsidR="00000000" w:rsidRDefault="00C01001">
      <w:pPr>
        <w:pStyle w:val="ConsPlusNormal"/>
        <w:jc w:val="center"/>
        <w:sectPr w:rsidR="00000000">
          <w:pgSz w:w="11906" w:h="16838"/>
          <w:pgMar w:top="1440" w:right="566" w:bottom="1440" w:left="1133" w:header="720" w:footer="720" w:gutter="0"/>
          <w:cols w:space="720"/>
          <w:noEndnote/>
        </w:sectPr>
      </w:pPr>
    </w:p>
    <w:p w:rsidR="00000000" w:rsidRDefault="00C01001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0"/>
        <w:gridCol w:w="5610"/>
        <w:gridCol w:w="5610"/>
      </w:tblGrid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N п/п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Наименование должности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Количество штатных единиц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Врач - детский эндокринолог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12 000 детей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Медицинская сестра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 штатную единицу врача - детского эндокринолога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Санитар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3 кабинета</w:t>
            </w:r>
          </w:p>
        </w:tc>
      </w:tr>
    </w:tbl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  <w:r>
        <w:t>Примечания:</w:t>
      </w:r>
    </w:p>
    <w:p w:rsidR="00000000" w:rsidRDefault="00C01001">
      <w:pPr>
        <w:pStyle w:val="ConsPlusNormal"/>
        <w:ind w:firstLine="540"/>
        <w:jc w:val="both"/>
      </w:pPr>
      <w:r>
        <w:t>1. Рекомендуемые штатные нормативы кабинета врача - детского эндокринолога не распространяются на медицинские организации частной системы здравоохранения.</w:t>
      </w:r>
    </w:p>
    <w:p w:rsidR="00000000" w:rsidRDefault="00C01001">
      <w:pPr>
        <w:pStyle w:val="ConsPlusNormal"/>
        <w:ind w:firstLine="540"/>
        <w:jc w:val="both"/>
      </w:pPr>
      <w:r>
        <w:t>2. Дл</w:t>
      </w:r>
      <w:r>
        <w:t>я районов с низкой плотностью населения и ограниченной транспортной доступностью медицинских организаций количество штатных единиц кабинета врача - детского эндокринолога устанавливается исходя из меньшей численности детей.</w:t>
      </w:r>
    </w:p>
    <w:p w:rsidR="00000000" w:rsidRDefault="00C01001">
      <w:pPr>
        <w:pStyle w:val="ConsPlusNormal"/>
        <w:ind w:firstLine="540"/>
        <w:jc w:val="both"/>
      </w:pPr>
      <w:r>
        <w:t>3. Для организаций и территорий,</w:t>
      </w:r>
      <w:r>
        <w:t xml:space="preserve"> подлежащих обслуживанию Федеральным медико-биологическим агентством, согласно распоряжению Правительства Российской Федерации от 21 августа 2006 г. N 1156-р (Собрание законодательства Российской Федерации, 2006, N 35, ст. 3774; N 49, ст. 5267; N 52, ст. 5</w:t>
      </w:r>
      <w:r>
        <w:t>614; 2008, N 11, ст. 1060; 2009, N 14, ст. 1727; 2010, N 3, ст. 336; N 18, ст. 2271; 2011, N 16, ст. 2303; N 21, ст. 3004; N 47, ст. 6699; N 51, ст. 7526; 2012, N 19, ст. 2410) количество штатных единиц врача - детского эндокринолога устанавливается вне за</w:t>
      </w:r>
      <w:r>
        <w:t>висимости от численности прикрепленного детского населения.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  <w:outlineLvl w:val="1"/>
      </w:pPr>
      <w:bookmarkStart w:id="7" w:name="Par143"/>
      <w:bookmarkEnd w:id="7"/>
      <w:r>
        <w:t>Приложение N 3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right"/>
      </w:pPr>
    </w:p>
    <w:p w:rsidR="00000000" w:rsidRDefault="00C01001">
      <w:pPr>
        <w:pStyle w:val="ConsPlusNormal"/>
        <w:jc w:val="center"/>
      </w:pPr>
      <w:bookmarkStart w:id="8" w:name="Par151"/>
      <w:bookmarkEnd w:id="8"/>
      <w:r>
        <w:t>СТАНДАРТ ОСНАЩЕНИЯ КАБИНЕТА ВРАЧА - ДЕТСКОГО ЭНДОКРИНОЛОГА</w:t>
      </w:r>
    </w:p>
    <w:p w:rsidR="00000000" w:rsidRDefault="00C01001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0"/>
        <w:gridCol w:w="8250"/>
        <w:gridCol w:w="2970"/>
      </w:tblGrid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N п/п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Наименование оборудования (оснащения)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Количество, штук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Стол рабочий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Кресло рабочее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Стул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Кушетка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5.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Ростомер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6.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Настольная лампа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7.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Сантиметровая лента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8.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Ширма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9.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Пеленальный стол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10.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Шкаф для хранения медицинских документов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11.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Шкаф для хранения лекарственных средств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lastRenderedPageBreak/>
              <w:t>12.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Бактерицидный облучатель воздуха рециркуляторного типа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13.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Весы электронные для детей до 1 года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14.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Весы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15.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Тонометр для измерения артериального давления с манжетой для детей до года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16.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Стетофонендоскоп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17.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Персональный компьютер с принтером, выходом в Интернет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18.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Шкаф двухсекционный для одежды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19.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20.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Глюкометр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21.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Тест-полоски к глюкометру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из расчета 15 на</w:t>
            </w:r>
          </w:p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рабочий день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22.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Орхидометр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23.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Тест-полоски для определения кетонов крови и кетоновых тел в моче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из расчета 2 на</w:t>
            </w:r>
          </w:p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рабочий день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24.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Калипер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25.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Емкость для дезинфекции инструментария и расходных материалов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26.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Емкость для сбора бытовых и медицинских отходов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</w:tbl>
    <w:p w:rsidR="00000000" w:rsidRDefault="00C01001">
      <w:pPr>
        <w:pStyle w:val="ConsPlusNormal"/>
        <w:ind w:firstLine="540"/>
        <w:jc w:val="both"/>
        <w:sectPr w:rsidR="00000000">
          <w:pgSz w:w="16838" w:h="11906" w:orient="landscape"/>
          <w:pgMar w:top="1133" w:right="1440" w:bottom="566" w:left="1440" w:header="720" w:footer="720" w:gutter="0"/>
          <w:cols w:space="720"/>
          <w:noEndnote/>
        </w:sectPr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  <w:outlineLvl w:val="1"/>
      </w:pPr>
      <w:bookmarkStart w:id="9" w:name="Par241"/>
      <w:bookmarkEnd w:id="9"/>
      <w:r>
        <w:t>Приложение N 4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right"/>
      </w:pPr>
    </w:p>
    <w:p w:rsidR="00000000" w:rsidRDefault="00C01001">
      <w:pPr>
        <w:pStyle w:val="ConsPlusNormal"/>
        <w:jc w:val="center"/>
      </w:pPr>
      <w:r>
        <w:t>ПРАВИЛА</w:t>
      </w:r>
    </w:p>
    <w:p w:rsidR="00000000" w:rsidRDefault="00C01001">
      <w:pPr>
        <w:pStyle w:val="ConsPlusNormal"/>
        <w:jc w:val="center"/>
      </w:pPr>
      <w:r>
        <w:t>ОРГАНИЗАЦИИ ДЕЯТЕЛЬНОСТИ ДЕТСКОГО</w:t>
      </w:r>
    </w:p>
    <w:p w:rsidR="00000000" w:rsidRDefault="00C01001">
      <w:pPr>
        <w:pStyle w:val="ConsPlusNormal"/>
        <w:jc w:val="center"/>
      </w:pPr>
      <w:r>
        <w:t>ЭНДОКРИНОЛОГИЧЕСКОГО ОТДЕЛЕНИЯ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r>
        <w:t>Список изменяющих документов</w:t>
      </w:r>
    </w:p>
    <w:p w:rsidR="00000000" w:rsidRDefault="00C01001">
      <w:pPr>
        <w:pStyle w:val="ConsPlusNormal"/>
        <w:jc w:val="center"/>
      </w:pPr>
      <w:r>
        <w:t>(в ред. Приказа Минздрава России от 25.03.2014 N 132н)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детского эндокринологического отделен</w:t>
      </w:r>
      <w:r>
        <w:t>ия в организациях, оказывающих медицинскую помощь детям по профилю "детская эндокринология" (далее соответственно - дети, медицинская организация).</w:t>
      </w:r>
    </w:p>
    <w:p w:rsidR="00000000" w:rsidRDefault="00C01001">
      <w:pPr>
        <w:pStyle w:val="ConsPlusNormal"/>
        <w:ind w:firstLine="540"/>
        <w:jc w:val="both"/>
      </w:pPr>
      <w:r>
        <w:t>2. Детское эндокринологическое отделение (далее - Отделение) создается в виде структурного подразделения мед</w:t>
      </w:r>
      <w:r>
        <w:t>ицинской организации, имеющей отделение анестезиологии-реанимации.</w:t>
      </w:r>
    </w:p>
    <w:p w:rsidR="00000000" w:rsidRDefault="00C01001">
      <w:pPr>
        <w:pStyle w:val="ConsPlusNormal"/>
        <w:jc w:val="both"/>
      </w:pPr>
      <w:r>
        <w:t>(п. 2 в ред. Приказа Минздрава России от 25.03.2014 N 132н)</w:t>
      </w:r>
    </w:p>
    <w:p w:rsidR="00000000" w:rsidRDefault="00C01001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</w:t>
      </w:r>
      <w:r>
        <w:t xml:space="preserve"> в составе которой создано Отделение.</w:t>
      </w:r>
    </w:p>
    <w:p w:rsidR="00000000" w:rsidRDefault="00C01001">
      <w:pPr>
        <w:pStyle w:val="ConsPlusNormal"/>
        <w:ind w:firstLine="540"/>
        <w:jc w:val="both"/>
      </w:pPr>
      <w:r>
        <w:t>На должности заведующего Отделением и врача - детского эндокринолога Отделения назначаются специалисты, соответствующие требованиям, предъявляемым Квалификационными требованиями к специалистам с высшим и послевузовским</w:t>
      </w:r>
      <w:r>
        <w:t xml:space="preserve">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"детская эндокринология".</w:t>
      </w:r>
    </w:p>
    <w:p w:rsidR="00000000" w:rsidRDefault="00C01001">
      <w:pPr>
        <w:pStyle w:val="ConsPlusNormal"/>
        <w:ind w:firstLine="540"/>
        <w:jc w:val="both"/>
      </w:pPr>
      <w:r>
        <w:t>4. Штатная численност</w:t>
      </w:r>
      <w:r>
        <w:t>ь Отделения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приложением N 5 к Порядку оказания медицинской помощи по профилю "детская эндокринология", утв</w:t>
      </w:r>
      <w:r>
        <w:t>ержденному настоящим приказом.</w:t>
      </w:r>
    </w:p>
    <w:p w:rsidR="00000000" w:rsidRDefault="00C01001">
      <w:pPr>
        <w:pStyle w:val="ConsPlusNormal"/>
        <w:ind w:firstLine="540"/>
        <w:jc w:val="both"/>
      </w:pPr>
      <w:r>
        <w:t>5. Оснащение Отделения осуществляется в соответствии со стандартом оснащения Отделения, предусмотренным приложением N 6 к Порядку оказания медицинской помощи по профилю "детская эндокринология", утвержденному настоящим приказ</w:t>
      </w:r>
      <w:r>
        <w:t>ом.</w:t>
      </w:r>
    </w:p>
    <w:p w:rsidR="00000000" w:rsidRDefault="00C01001">
      <w:pPr>
        <w:pStyle w:val="ConsPlusNormal"/>
        <w:ind w:firstLine="540"/>
        <w:jc w:val="both"/>
      </w:pPr>
      <w:r>
        <w:t>6. В структуре Отделения рекомендуется предусматривать:</w:t>
      </w:r>
    </w:p>
    <w:p w:rsidR="00000000" w:rsidRDefault="00C01001">
      <w:pPr>
        <w:pStyle w:val="ConsPlusNormal"/>
        <w:ind w:firstLine="540"/>
        <w:jc w:val="both"/>
      </w:pPr>
      <w:r>
        <w:t>процедурную;</w:t>
      </w:r>
    </w:p>
    <w:p w:rsidR="00000000" w:rsidRDefault="00C01001">
      <w:pPr>
        <w:pStyle w:val="ConsPlusNormal"/>
        <w:ind w:firstLine="540"/>
        <w:jc w:val="both"/>
      </w:pPr>
      <w:r>
        <w:t>абзац исключен. - Приказ Минздрава России от 25.03.2014 N 132н;</w:t>
      </w:r>
    </w:p>
    <w:p w:rsidR="00000000" w:rsidRDefault="00C01001">
      <w:pPr>
        <w:pStyle w:val="ConsPlusNormal"/>
        <w:ind w:firstLine="540"/>
        <w:jc w:val="both"/>
      </w:pPr>
      <w:r>
        <w:t>дневной стационар, включающий помещение для приема детей, палаты для размещения детей, помещение для медицинских работн</w:t>
      </w:r>
      <w:r>
        <w:t>иков, санитарную комнату, туалет для медицинских работников, туалет для детей и их родителей, комнату для отдыха родителей.</w:t>
      </w:r>
    </w:p>
    <w:p w:rsidR="00000000" w:rsidRDefault="00C01001">
      <w:pPr>
        <w:pStyle w:val="ConsPlusNormal"/>
        <w:ind w:firstLine="540"/>
        <w:jc w:val="both"/>
      </w:pPr>
      <w:r>
        <w:t>7. В Отделении рекомендуется предусматривать:</w:t>
      </w:r>
    </w:p>
    <w:p w:rsidR="00000000" w:rsidRDefault="00C01001">
      <w:pPr>
        <w:pStyle w:val="ConsPlusNormal"/>
        <w:ind w:firstLine="540"/>
        <w:jc w:val="both"/>
      </w:pPr>
      <w:r>
        <w:t>палаты для детей, в том числе одноместные;</w:t>
      </w:r>
    </w:p>
    <w:p w:rsidR="00000000" w:rsidRDefault="00C01001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C01001">
      <w:pPr>
        <w:pStyle w:val="ConsPlusNormal"/>
        <w:ind w:firstLine="540"/>
        <w:jc w:val="both"/>
      </w:pPr>
      <w:r>
        <w:t>комнату для медицинских работников со средним медицинским образованием;</w:t>
      </w:r>
    </w:p>
    <w:p w:rsidR="00000000" w:rsidRDefault="00C01001">
      <w:pPr>
        <w:pStyle w:val="ConsPlusNormal"/>
        <w:ind w:firstLine="540"/>
        <w:jc w:val="both"/>
      </w:pPr>
      <w:r>
        <w:t>кабинет заведующего;</w:t>
      </w:r>
    </w:p>
    <w:p w:rsidR="00000000" w:rsidRDefault="00C01001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C01001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C01001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C01001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C01001">
      <w:pPr>
        <w:pStyle w:val="ConsPlusNormal"/>
        <w:ind w:firstLine="540"/>
        <w:jc w:val="both"/>
      </w:pPr>
      <w:r>
        <w:t>столовую;</w:t>
      </w:r>
    </w:p>
    <w:p w:rsidR="00000000" w:rsidRDefault="00C01001">
      <w:pPr>
        <w:pStyle w:val="ConsPlusNormal"/>
        <w:ind w:firstLine="540"/>
        <w:jc w:val="both"/>
      </w:pPr>
      <w:r>
        <w:t>помещение для сбора</w:t>
      </w:r>
      <w:r>
        <w:t xml:space="preserve"> грязного белья;</w:t>
      </w:r>
    </w:p>
    <w:p w:rsidR="00000000" w:rsidRDefault="00C01001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C01001">
      <w:pPr>
        <w:pStyle w:val="ConsPlusNormal"/>
        <w:ind w:firstLine="540"/>
        <w:jc w:val="both"/>
      </w:pPr>
      <w:r>
        <w:t>душевые и туалеты для детей;</w:t>
      </w:r>
    </w:p>
    <w:p w:rsidR="00000000" w:rsidRDefault="00C01001">
      <w:pPr>
        <w:pStyle w:val="ConsPlusNormal"/>
        <w:ind w:firstLine="540"/>
        <w:jc w:val="both"/>
      </w:pPr>
      <w:r>
        <w:t>санитарную комнату;</w:t>
      </w:r>
    </w:p>
    <w:p w:rsidR="00000000" w:rsidRDefault="00C01001">
      <w:pPr>
        <w:pStyle w:val="ConsPlusNormal"/>
        <w:ind w:firstLine="540"/>
        <w:jc w:val="both"/>
      </w:pPr>
      <w:r>
        <w:lastRenderedPageBreak/>
        <w:t>игровую комнату;</w:t>
      </w:r>
    </w:p>
    <w:p w:rsidR="00000000" w:rsidRDefault="00C01001">
      <w:pPr>
        <w:pStyle w:val="ConsPlusNormal"/>
        <w:ind w:firstLine="540"/>
        <w:jc w:val="both"/>
      </w:pPr>
      <w:r>
        <w:t>учебный класс;</w:t>
      </w:r>
    </w:p>
    <w:p w:rsidR="00000000" w:rsidRDefault="00C01001">
      <w:pPr>
        <w:pStyle w:val="ConsPlusNormal"/>
        <w:ind w:firstLine="540"/>
        <w:jc w:val="both"/>
      </w:pPr>
      <w:r>
        <w:t>комнату для отдыха родителей.</w:t>
      </w:r>
    </w:p>
    <w:p w:rsidR="00000000" w:rsidRDefault="00C01001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C01001">
      <w:pPr>
        <w:pStyle w:val="ConsPlusNormal"/>
        <w:ind w:firstLine="540"/>
        <w:jc w:val="both"/>
      </w:pPr>
      <w:r>
        <w:t>оказание специализированной медицинско</w:t>
      </w:r>
      <w:r>
        <w:t>й помощи детям в стационарных условиях и условиях дневного стационара;</w:t>
      </w:r>
    </w:p>
    <w:p w:rsidR="00000000" w:rsidRDefault="00C01001">
      <w:pPr>
        <w:pStyle w:val="ConsPlusNormal"/>
        <w:ind w:firstLine="540"/>
        <w:jc w:val="both"/>
      </w:pPr>
      <w:r>
        <w:t>подготовка к проведению и проведение диагностических процедур, осуществление которых выполняется в стационарных условиях;</w:t>
      </w:r>
    </w:p>
    <w:p w:rsidR="00000000" w:rsidRDefault="00C01001">
      <w:pPr>
        <w:pStyle w:val="ConsPlusNormal"/>
        <w:ind w:firstLine="540"/>
        <w:jc w:val="both"/>
      </w:pPr>
      <w:r>
        <w:t>медицинская реабилитация детей в стационарных условиях;</w:t>
      </w:r>
    </w:p>
    <w:p w:rsidR="00000000" w:rsidRDefault="00C01001">
      <w:pPr>
        <w:pStyle w:val="ConsPlusNormal"/>
        <w:ind w:firstLine="540"/>
        <w:jc w:val="both"/>
      </w:pPr>
      <w:r>
        <w:t>оказани</w:t>
      </w:r>
      <w:r>
        <w:t>е методической и консультативной помощи врачам медицинской организации по вопросам профилактики, диагностики и лечения детей;</w:t>
      </w:r>
    </w:p>
    <w:p w:rsidR="00000000" w:rsidRDefault="00C01001">
      <w:pPr>
        <w:pStyle w:val="ConsPlusNormal"/>
        <w:ind w:firstLine="540"/>
        <w:jc w:val="both"/>
      </w:pPr>
      <w:r>
        <w:t>разработка и проведение мероприятий по повышению качества лечебно-диагностической работы в Отделении и снижению больничной летальн</w:t>
      </w:r>
      <w:r>
        <w:t>ости у детей;</w:t>
      </w:r>
    </w:p>
    <w:p w:rsidR="00000000" w:rsidRDefault="00C01001">
      <w:pPr>
        <w:pStyle w:val="ConsPlusNormal"/>
        <w:ind w:firstLine="540"/>
        <w:jc w:val="both"/>
      </w:pPr>
      <w:r>
        <w:t>освоение и внедрение в медицинскую практику новых эффективных методов профилактики, диагностики, лечения и реабилитации детей;</w:t>
      </w:r>
    </w:p>
    <w:p w:rsidR="00000000" w:rsidRDefault="00C01001">
      <w:pPr>
        <w:pStyle w:val="ConsPlusNormal"/>
        <w:ind w:firstLine="540"/>
        <w:jc w:val="both"/>
      </w:pPr>
      <w:r>
        <w:t xml:space="preserve">осуществление профилактических мероприятий, направленных на предупреждение осложнений, а также лечение осложнений, </w:t>
      </w:r>
      <w:r>
        <w:t>возникших в процессе лечения детей;</w:t>
      </w:r>
    </w:p>
    <w:p w:rsidR="00000000" w:rsidRDefault="00C01001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смертности детей;</w:t>
      </w:r>
    </w:p>
    <w:p w:rsidR="00000000" w:rsidRDefault="00C01001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Отделения в установл</w:t>
      </w:r>
      <w:r>
        <w:t>енном порядке.</w:t>
      </w:r>
    </w:p>
    <w:p w:rsidR="00000000" w:rsidRDefault="00C01001">
      <w:pPr>
        <w:pStyle w:val="ConsPlusNormal"/>
        <w:ind w:firstLine="540"/>
        <w:jc w:val="both"/>
      </w:pPr>
      <w: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000000" w:rsidRDefault="00C01001">
      <w:pPr>
        <w:pStyle w:val="ConsPlusNormal"/>
        <w:ind w:firstLine="540"/>
        <w:jc w:val="both"/>
      </w:pPr>
      <w:r>
        <w:t xml:space="preserve">10. Отделение может использоваться в качестве клинической </w:t>
      </w:r>
      <w:r>
        <w:t>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  <w:outlineLvl w:val="1"/>
      </w:pPr>
      <w:bookmarkStart w:id="10" w:name="Par301"/>
      <w:bookmarkEnd w:id="10"/>
      <w:r>
        <w:t>Приложение N 5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center"/>
      </w:pPr>
      <w:bookmarkStart w:id="11" w:name="Par309"/>
      <w:bookmarkEnd w:id="11"/>
      <w:r>
        <w:t>РЕКОМЕНДУЕМЫЕ ШТАТНЫЕ НОРМАТИВЫ</w:t>
      </w:r>
    </w:p>
    <w:p w:rsidR="00000000" w:rsidRDefault="00C01001">
      <w:pPr>
        <w:pStyle w:val="ConsPlusNormal"/>
        <w:jc w:val="center"/>
      </w:pPr>
      <w:r>
        <w:t>ДЕТСКОГО ЭНДОКРИНОЛОГИЧЕСКОГО ОТДЕЛЕНИЯ (НА 30 КОЕК) &lt;*&gt;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r>
        <w:t>Список изменяющих документов</w:t>
      </w:r>
    </w:p>
    <w:p w:rsidR="00000000" w:rsidRDefault="00C01001">
      <w:pPr>
        <w:pStyle w:val="ConsPlusNormal"/>
        <w:jc w:val="center"/>
      </w:pPr>
      <w:r>
        <w:t>(в ред</w:t>
      </w:r>
      <w:r>
        <w:t>. Приказа Минздрава России от 25.03.2014 N 132н)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ind w:firstLine="540"/>
        <w:jc w:val="both"/>
      </w:pPr>
      <w:r>
        <w:t>--------------------------------</w:t>
      </w:r>
    </w:p>
    <w:p w:rsidR="00000000" w:rsidRDefault="00C01001">
      <w:pPr>
        <w:pStyle w:val="ConsPlusNormal"/>
        <w:ind w:firstLine="540"/>
        <w:jc w:val="both"/>
      </w:pPr>
      <w:r>
        <w:t>&lt;*&gt; Рекомендуемые штатные нормативы кабинета-школы для больных сахарным диабетом не распространяются на медицинские организации частной системы здравоохранения.</w:t>
      </w:r>
    </w:p>
    <w:p w:rsidR="00000000" w:rsidRDefault="00C01001">
      <w:pPr>
        <w:pStyle w:val="ConsPlusNormal"/>
        <w:ind w:firstLine="540"/>
        <w:jc w:val="both"/>
        <w:sectPr w:rsidR="00000000">
          <w:pgSz w:w="11906" w:h="16838"/>
          <w:pgMar w:top="1440" w:right="566" w:bottom="1440" w:left="1133" w:header="720" w:footer="720" w:gutter="0"/>
          <w:cols w:space="720"/>
          <w:noEndnote/>
        </w:sectPr>
      </w:pPr>
    </w:p>
    <w:p w:rsidR="00000000" w:rsidRDefault="00C01001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25"/>
        <w:gridCol w:w="6105"/>
        <w:gridCol w:w="5280"/>
      </w:tblGrid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N</w:t>
            </w:r>
          </w:p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п/п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Наименование должности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Количество штатных единиц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Заведующий отделением - врач - детский эндокринолог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30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Врач - детский эндокринолог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15 коек;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15 коек для дневного стационара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Врач-невролог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0,25 на 30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Врач-офтальмолог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0,25 на 30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5.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Старшая медицинская сестра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30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6.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Медицинская сестра процедурной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15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7.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Медицинская сестра палатная (постовая)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9,5 на 30 коек (для обеспечения круглосуточной работы);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15 коек для дневного стационара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2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(в ред. Приказа Минздрава России от 25.03.2014 N 132н)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8.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Младшая медицинская сестра по уходу за больным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9,5 на 30 коек (для обеспечения круглосуточной работы);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15 коек для дневного стационара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2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(в ред. Приказа Минздрава России от 25.03.2014 N 132н)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9.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Сестра-хозяйка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отделение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10.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Воспитатель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0,5 на 30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11 - 12.</w:t>
            </w:r>
          </w:p>
        </w:tc>
        <w:tc>
          <w:tcPr>
            <w:tcW w:w="11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Исключены. - Приказ Минздрава России от 25.03.2014 N 132н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13.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Санитар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 на отделение (для обеспечения работы буфетной);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 на отделение (для уборки помещений)</w:t>
            </w:r>
          </w:p>
        </w:tc>
      </w:tr>
    </w:tbl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  <w:r>
        <w:t>Примечания:</w:t>
      </w:r>
    </w:p>
    <w:p w:rsidR="00000000" w:rsidRDefault="00C01001">
      <w:pPr>
        <w:pStyle w:val="ConsPlusNormal"/>
        <w:ind w:firstLine="540"/>
        <w:jc w:val="both"/>
      </w:pPr>
      <w:r>
        <w:t>1. Рекомендуемые штатные нормативы детского эндокринологического отделения не распространяются на медицинские организации частной системы здравоохранения.</w:t>
      </w:r>
    </w:p>
    <w:p w:rsidR="00000000" w:rsidRDefault="00C01001">
      <w:pPr>
        <w:pStyle w:val="ConsPlusNormal"/>
        <w:ind w:firstLine="540"/>
        <w:jc w:val="both"/>
      </w:pPr>
      <w:r>
        <w:t>2. В медицинских организациях, имеющих в своем составе детское эндокринологическое отделение, рекомендуется предусматривать должность медицинского психолога из расчета 0,25 каждой должности на детское эндокринологическое отделение.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right"/>
        <w:outlineLvl w:val="1"/>
      </w:pPr>
      <w:bookmarkStart w:id="12" w:name="Par373"/>
      <w:bookmarkEnd w:id="12"/>
      <w:r>
        <w:t>Приложе</w:t>
      </w:r>
      <w:r>
        <w:t>ние N 6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bookmarkStart w:id="13" w:name="Par381"/>
      <w:bookmarkEnd w:id="13"/>
      <w:r>
        <w:lastRenderedPageBreak/>
        <w:t>СТАНДАРТ</w:t>
      </w:r>
    </w:p>
    <w:p w:rsidR="00000000" w:rsidRDefault="00C01001">
      <w:pPr>
        <w:pStyle w:val="ConsPlusNormal"/>
        <w:jc w:val="center"/>
      </w:pPr>
      <w:r>
        <w:t>ОСНАЩЕНИЯ ДЕТСКОГО ЭНДОКРИНОЛОГИЧЕСКОГО ОТДЕЛЕНИЯ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r>
        <w:t>Список изменяющих документов</w:t>
      </w:r>
    </w:p>
    <w:p w:rsidR="00000000" w:rsidRDefault="00C01001">
      <w:pPr>
        <w:pStyle w:val="ConsPlusNormal"/>
        <w:jc w:val="center"/>
      </w:pPr>
      <w:r>
        <w:t>(в ред. Приказа Минздрава России от 25.03.2014 N 132н)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  <w:outlineLvl w:val="2"/>
      </w:pPr>
      <w:bookmarkStart w:id="14" w:name="Par387"/>
      <w:bookmarkEnd w:id="14"/>
      <w:r>
        <w:t>1. Стандарт оснащения детского</w:t>
      </w:r>
    </w:p>
    <w:p w:rsidR="00000000" w:rsidRDefault="00C01001">
      <w:pPr>
        <w:pStyle w:val="ConsPlusNormal"/>
        <w:jc w:val="center"/>
      </w:pPr>
      <w:r>
        <w:t>эндокринологического отделения (за исключением палаты</w:t>
      </w:r>
    </w:p>
    <w:p w:rsidR="00000000" w:rsidRDefault="00C01001">
      <w:pPr>
        <w:pStyle w:val="ConsPlusNormal"/>
        <w:jc w:val="center"/>
      </w:pPr>
      <w:r>
        <w:t>(блока) реанимации и интенсивной терапии)</w:t>
      </w:r>
    </w:p>
    <w:p w:rsidR="00000000" w:rsidRDefault="00C01001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0"/>
        <w:gridCol w:w="7920"/>
        <w:gridCol w:w="3300"/>
      </w:tblGrid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N п/п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Наименование оборудовани</w:t>
            </w:r>
            <w:r w:rsidRPr="00C01001">
              <w:rPr>
                <w:rFonts w:eastAsiaTheme="minorEastAsia"/>
              </w:rPr>
              <w:t>я (оснащения)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Количество, шт.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Функциональная кровать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числу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Функциональная кроватка для детей грудного возраста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Кроватка с подогревом или матрасик для</w:t>
            </w:r>
          </w:p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обогрева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Пеленальный стол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5.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Прикроватный столик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числу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6.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Тумба прикроватная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числу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7.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Прикроватная информационная доска (маркерная)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числу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8.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Стол рабочий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6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9.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Кресло рабочее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6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10.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Стул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11.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Кушетка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12.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Кресло-каталка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13.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Каталка для перевозки больных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14.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Тележка грузовая межкорпусная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15.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Каталка для перевозки больных с подъемным механизмом и съемными носилками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16.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Сейф для хранения лекарственных средств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17.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Передвижной аппарат для ультразвук</w:t>
            </w:r>
            <w:r w:rsidRPr="00C01001">
              <w:rPr>
                <w:rFonts w:eastAsiaTheme="minorEastAsia"/>
              </w:rPr>
              <w:t>овых исследований с набором датчиков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18.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Мини-доплер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19.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Глюкометр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20.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Тест-полоски к глюкометру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из расчета 10 шт. на 1 ребенка с сахарным диабетом</w:t>
            </w:r>
          </w:p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 день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21.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Система суточного мониторирования гликемии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22.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Бактерицидный облучатель воздуха, в том числе переносной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23.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Тонометр для измерения артериального давления</w:t>
            </w:r>
          </w:p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 манжетой для детей до года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 врача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24.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Негатоскоп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25.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Весы электронные для детей до 1 года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26.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Весы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27.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Ростометр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lastRenderedPageBreak/>
              <w:t>28.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Сантиметровая лента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29.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Стетофонендоскоп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 врача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30.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Орхидометр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 врача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31.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32.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Калипер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33.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Столик инструментальный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34.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Бесконтактный тонометр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35.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Набор пробных очковых стекол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36.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Экзоофтальмометр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37.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Проектор знаков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38.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Щелевая лампа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39.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Автокераторефрактометр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40.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Автоматический компьютерный периметр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41.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Прямой офтальмоскоп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42.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Диодный лазер 532 нм для лазерной коагуляции сетчатки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43.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Линза для лазерной коагуляции сетчатки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44.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Компьютер с принтером и выходом в Интернет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45.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Портативный анализатор газов крови и электролитов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46.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Дозаторы для жидкого мыла, средств дезинфекции и диспенсоры для бумажных полотенец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47.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Термометр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числу коек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48.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Штатив медицинский (инфузионная стойка)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49.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Емкость для сбора бытовых и медицинских отходов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50.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Емкость для дезинфекции инструментария и расходных материалов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</w:tbl>
    <w:p w:rsidR="00000000" w:rsidRDefault="00C01001">
      <w:pPr>
        <w:pStyle w:val="ConsPlusNormal"/>
        <w:ind w:firstLine="540"/>
        <w:jc w:val="both"/>
        <w:sectPr w:rsidR="00000000">
          <w:pgSz w:w="16838" w:h="11906" w:orient="landscape"/>
          <w:pgMar w:top="1133" w:right="1440" w:bottom="566" w:left="1440" w:header="720" w:footer="720" w:gutter="0"/>
          <w:cols w:space="720"/>
          <w:noEndnote/>
        </w:sectPr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center"/>
        <w:outlineLvl w:val="2"/>
      </w:pPr>
      <w:bookmarkStart w:id="15" w:name="Par548"/>
      <w:bookmarkEnd w:id="15"/>
      <w:r>
        <w:t>2. Стандарт оснащения палаты (блока)</w:t>
      </w:r>
    </w:p>
    <w:p w:rsidR="00000000" w:rsidRDefault="00C01001">
      <w:pPr>
        <w:pStyle w:val="ConsPlusNormal"/>
        <w:jc w:val="center"/>
      </w:pPr>
      <w:r>
        <w:t>реанимации и интенсивной терапии детского</w:t>
      </w:r>
    </w:p>
    <w:p w:rsidR="00000000" w:rsidRDefault="00C01001">
      <w:pPr>
        <w:pStyle w:val="ConsPlusNormal"/>
        <w:jc w:val="center"/>
      </w:pPr>
      <w:r>
        <w:t>эндокринологического отделения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  <w:r>
        <w:t>Исключен. - Приказ Минздрава России от 25.03.2014 N 132н.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right"/>
        <w:outlineLvl w:val="1"/>
      </w:pPr>
      <w:bookmarkStart w:id="16" w:name="Par558"/>
      <w:bookmarkEnd w:id="16"/>
      <w:r>
        <w:t>Приложение N 7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right"/>
      </w:pPr>
    </w:p>
    <w:p w:rsidR="00000000" w:rsidRDefault="00C01001">
      <w:pPr>
        <w:pStyle w:val="ConsPlusNormal"/>
        <w:jc w:val="center"/>
      </w:pPr>
      <w:r>
        <w:t>ПРАВИЛА</w:t>
      </w:r>
    </w:p>
    <w:p w:rsidR="00000000" w:rsidRDefault="00C01001">
      <w:pPr>
        <w:pStyle w:val="ConsPlusNormal"/>
        <w:jc w:val="center"/>
      </w:pPr>
      <w:r>
        <w:t>ОРГАНИЗАЦИИ ДЕЯТЕЛЬНОСТИ КАБИНЕТА-ШКОЛЫ ДЛЯ БОЛЬНЫХ</w:t>
      </w:r>
    </w:p>
    <w:p w:rsidR="00000000" w:rsidRDefault="00C01001">
      <w:pPr>
        <w:pStyle w:val="ConsPlusNormal"/>
        <w:jc w:val="center"/>
      </w:pPr>
      <w:r>
        <w:t>САХАРНЫМ ДИАБЕТОМ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r>
        <w:t>Список изменяющих документов</w:t>
      </w:r>
    </w:p>
    <w:p w:rsidR="00000000" w:rsidRDefault="00C01001">
      <w:pPr>
        <w:pStyle w:val="ConsPlusNormal"/>
        <w:jc w:val="center"/>
      </w:pPr>
      <w:r>
        <w:t>(в ред. Приказа Минздрава России от 25.03.2014 N 132н)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</w:t>
      </w:r>
      <w:r>
        <w:t>ости кабинета-школы для больных сахарным диабетом в организациях, оказывающих медицинскую помощь детям по профилю "детская эндокринология" (далее - медицинская организация).</w:t>
      </w:r>
    </w:p>
    <w:p w:rsidR="00000000" w:rsidRDefault="00C01001">
      <w:pPr>
        <w:pStyle w:val="ConsPlusNormal"/>
        <w:ind w:firstLine="540"/>
        <w:jc w:val="both"/>
      </w:pPr>
      <w:r>
        <w:t>2. Кабинет-школа для больных сахарным диабетом (далее - Школа) является структурны</w:t>
      </w:r>
      <w:r>
        <w:t>м подразделением медицинской организации.</w:t>
      </w:r>
    </w:p>
    <w:p w:rsidR="00000000" w:rsidRDefault="00C01001">
      <w:pPr>
        <w:pStyle w:val="ConsPlusNormal"/>
        <w:ind w:firstLine="540"/>
        <w:jc w:val="both"/>
      </w:pPr>
      <w:r>
        <w:t>3. На должность врача - детского эндокринолога Школы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</w:t>
      </w:r>
      <w:r>
        <w:t>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"детская эндокринология".</w:t>
      </w:r>
    </w:p>
    <w:p w:rsidR="00000000" w:rsidRDefault="00C01001">
      <w:pPr>
        <w:pStyle w:val="ConsPlusNormal"/>
        <w:ind w:firstLine="540"/>
        <w:jc w:val="both"/>
      </w:pPr>
      <w:r>
        <w:t>4. Штатная численность Школы устанавливается</w:t>
      </w:r>
      <w:r>
        <w:t xml:space="preserve"> руководителем медицинской организации исходя из объема проводимой лечебно-диагностической работы, коечной мощности и численности детей на обслуживаемой территории с учетом рекомендуемых штатных нормативов, предусмотренных приложением N 8 к Порядку оказани</w:t>
      </w:r>
      <w:r>
        <w:t>я медицинской помощи по профилю "детская эндокринология", утвержденному настоящим приказом.</w:t>
      </w:r>
    </w:p>
    <w:p w:rsidR="00000000" w:rsidRDefault="00C01001">
      <w:pPr>
        <w:pStyle w:val="ConsPlusNormal"/>
        <w:ind w:firstLine="540"/>
        <w:jc w:val="both"/>
      </w:pPr>
      <w:r>
        <w:t>5. Оснащение Школы осуществляется в соответствии со стандартом оснащения Школы, предусмотренным приложением N 9 к Порядку оказания медицинской помощи по профилю "де</w:t>
      </w:r>
      <w:r>
        <w:t>тская эндокринология", утвержденному настоящим приказом.</w:t>
      </w:r>
    </w:p>
    <w:p w:rsidR="00000000" w:rsidRDefault="00C01001">
      <w:pPr>
        <w:pStyle w:val="ConsPlusNormal"/>
        <w:ind w:firstLine="540"/>
        <w:jc w:val="both"/>
      </w:pPr>
      <w:r>
        <w:t>6. Школа осуществляет следующие функции:</w:t>
      </w:r>
    </w:p>
    <w:p w:rsidR="00000000" w:rsidRDefault="00C01001">
      <w:pPr>
        <w:pStyle w:val="ConsPlusNormal"/>
        <w:ind w:firstLine="540"/>
        <w:jc w:val="both"/>
      </w:pPr>
      <w:r>
        <w:t>оказание консультативной помощи детям и их родителям (законным представителям);</w:t>
      </w:r>
    </w:p>
    <w:p w:rsidR="00000000" w:rsidRDefault="00C01001">
      <w:pPr>
        <w:pStyle w:val="ConsPlusNormal"/>
        <w:ind w:firstLine="540"/>
        <w:jc w:val="both"/>
      </w:pPr>
      <w:r>
        <w:t>обучение технике введения инсулинов, в том числе с помощью инсулиновой помпы;</w:t>
      </w:r>
    </w:p>
    <w:p w:rsidR="00000000" w:rsidRDefault="00C01001">
      <w:pPr>
        <w:pStyle w:val="ConsPlusNormal"/>
        <w:jc w:val="both"/>
      </w:pPr>
      <w:r>
        <w:t>(в ред. Приказа Минздрава России от 25.03.2014 N 132н)</w:t>
      </w:r>
    </w:p>
    <w:p w:rsidR="00000000" w:rsidRDefault="00C01001">
      <w:pPr>
        <w:pStyle w:val="ConsPlusNormal"/>
        <w:ind w:firstLine="540"/>
        <w:jc w:val="both"/>
      </w:pPr>
      <w:r>
        <w:t>обучение проведению самоконтроля уровня глюкозы в крови;</w:t>
      </w:r>
    </w:p>
    <w:p w:rsidR="00000000" w:rsidRDefault="00C01001">
      <w:pPr>
        <w:pStyle w:val="ConsPlusNormal"/>
        <w:ind w:firstLine="540"/>
        <w:jc w:val="both"/>
      </w:pPr>
      <w:r>
        <w:t>обучение детей и их родителей (законных представителей) навыкам здоровьесберегающего образа жизни, включая правильное питание.</w:t>
      </w: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right"/>
        <w:outlineLvl w:val="1"/>
      </w:pPr>
      <w:bookmarkStart w:id="17" w:name="Par589"/>
      <w:bookmarkEnd w:id="17"/>
      <w:r>
        <w:t>Приложение N 8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lastRenderedPageBreak/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  <w:bookmarkStart w:id="18" w:name="Par597"/>
      <w:bookmarkEnd w:id="18"/>
      <w:r>
        <w:t>РЕКОМЕНДУЕМЫЕ ШТАТНЫЕ НОРМАТИВЫ</w:t>
      </w:r>
    </w:p>
    <w:p w:rsidR="00000000" w:rsidRDefault="00C01001">
      <w:pPr>
        <w:pStyle w:val="ConsPlusNormal"/>
        <w:jc w:val="center"/>
      </w:pPr>
      <w:r>
        <w:t>КАБИНЕТА-ШКОЛЫ ДЛЯ Б</w:t>
      </w:r>
      <w:r>
        <w:t>ОЛЬНЫХ САХАРНЫМ ДИАБЕТОМ &lt;*&gt;</w:t>
      </w: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ind w:firstLine="540"/>
        <w:jc w:val="both"/>
      </w:pPr>
      <w:r>
        <w:t>--------------------------------</w:t>
      </w:r>
    </w:p>
    <w:p w:rsidR="00000000" w:rsidRDefault="00C01001">
      <w:pPr>
        <w:pStyle w:val="ConsPlusNormal"/>
        <w:ind w:firstLine="540"/>
        <w:jc w:val="both"/>
      </w:pPr>
      <w:r>
        <w:t>&lt;*&gt; Рекомендуемые штатные нормативы кабинета-школы для больных сахарным диабетом не распространяются на медицинские организации частной системы здравоохранения.</w:t>
      </w:r>
    </w:p>
    <w:p w:rsidR="00000000" w:rsidRDefault="00C01001">
      <w:pPr>
        <w:pStyle w:val="ConsPlusNormal"/>
        <w:ind w:firstLine="540"/>
        <w:jc w:val="both"/>
        <w:sectPr w:rsidR="00000000">
          <w:pgSz w:w="11906" w:h="16838"/>
          <w:pgMar w:top="1440" w:right="566" w:bottom="1440" w:left="1133" w:header="720" w:footer="720" w:gutter="0"/>
          <w:cols w:space="720"/>
          <w:noEndnote/>
        </w:sectPr>
      </w:pPr>
    </w:p>
    <w:p w:rsidR="00000000" w:rsidRDefault="00C0100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0"/>
        <w:gridCol w:w="5610"/>
        <w:gridCol w:w="5610"/>
      </w:tblGrid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N п/п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Наим</w:t>
            </w:r>
            <w:r w:rsidRPr="00C01001">
              <w:rPr>
                <w:rFonts w:eastAsiaTheme="minorEastAsia"/>
              </w:rPr>
              <w:t>енование должности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Количество штатных единиц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Врач - детский эндокринолог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Для оказания медицинской помощи</w:t>
            </w:r>
          </w:p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 амбулаторных условиях: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0,5 на 100 и менее детей с сахарным диабетом прикрепленного детского населения;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более 100 детей с сахарным диабетом прикрепленного детского населения.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Для оказания медицинской помощи</w:t>
            </w:r>
          </w:p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 стационарных условиях 1 на отделение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Медицинская сестра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 на 1 штатную единицу врача- детского эндокринолога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Санитар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0,3</w:t>
            </w:r>
          </w:p>
        </w:tc>
      </w:tr>
    </w:tbl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center"/>
      </w:pPr>
    </w:p>
    <w:p w:rsidR="00000000" w:rsidRDefault="00C01001">
      <w:pPr>
        <w:pStyle w:val="ConsPlusNormal"/>
        <w:jc w:val="right"/>
        <w:outlineLvl w:val="1"/>
      </w:pPr>
      <w:bookmarkStart w:id="19" w:name="Par625"/>
      <w:bookmarkEnd w:id="19"/>
      <w:r>
        <w:t>Приложение N 9</w:t>
      </w:r>
    </w:p>
    <w:p w:rsidR="00000000" w:rsidRDefault="00C01001">
      <w:pPr>
        <w:pStyle w:val="ConsPlusNormal"/>
        <w:jc w:val="right"/>
      </w:pPr>
      <w:r>
        <w:t>к Порядку оказания медицинской</w:t>
      </w:r>
    </w:p>
    <w:p w:rsidR="00000000" w:rsidRDefault="00C01001">
      <w:pPr>
        <w:pStyle w:val="ConsPlusNormal"/>
        <w:jc w:val="right"/>
      </w:pPr>
      <w:r>
        <w:t>помощи по профилю "детская</w:t>
      </w:r>
    </w:p>
    <w:p w:rsidR="00000000" w:rsidRDefault="00C01001">
      <w:pPr>
        <w:pStyle w:val="ConsPlusNormal"/>
        <w:jc w:val="right"/>
      </w:pPr>
      <w:r>
        <w:t>эндокринология", утвержденному приказом</w:t>
      </w:r>
    </w:p>
    <w:p w:rsidR="00000000" w:rsidRDefault="00C01001">
      <w:pPr>
        <w:pStyle w:val="ConsPlusNormal"/>
        <w:jc w:val="right"/>
      </w:pPr>
      <w:r>
        <w:t>Министерства здравоохранения</w:t>
      </w:r>
    </w:p>
    <w:p w:rsidR="00000000" w:rsidRDefault="00C01001">
      <w:pPr>
        <w:pStyle w:val="ConsPlusNormal"/>
        <w:jc w:val="right"/>
      </w:pPr>
      <w:r>
        <w:t>Российской Федерации</w:t>
      </w:r>
    </w:p>
    <w:p w:rsidR="00000000" w:rsidRDefault="00C01001">
      <w:pPr>
        <w:pStyle w:val="ConsPlusNormal"/>
        <w:jc w:val="right"/>
      </w:pPr>
      <w:r>
        <w:t>от 12 ноября 2012 г. N 908н</w:t>
      </w:r>
    </w:p>
    <w:p w:rsidR="00000000" w:rsidRDefault="00C01001">
      <w:pPr>
        <w:pStyle w:val="ConsPlusNormal"/>
        <w:jc w:val="right"/>
      </w:pPr>
    </w:p>
    <w:p w:rsidR="00000000" w:rsidRDefault="00C01001">
      <w:pPr>
        <w:pStyle w:val="ConsPlusNormal"/>
        <w:jc w:val="center"/>
      </w:pPr>
      <w:bookmarkStart w:id="20" w:name="Par633"/>
      <w:bookmarkEnd w:id="20"/>
      <w:r>
        <w:t>СТАНДАРТ</w:t>
      </w:r>
    </w:p>
    <w:p w:rsidR="00000000" w:rsidRDefault="00C01001">
      <w:pPr>
        <w:pStyle w:val="ConsPlusNormal"/>
        <w:jc w:val="center"/>
      </w:pPr>
      <w:r>
        <w:t xml:space="preserve">ОСНАЩЕНИЯ КАБИНЕТА-ШКОЛЫ ДЛЯ БОЛЬНЫХ </w:t>
      </w:r>
      <w:r>
        <w:t>САХАРНЫМ ДИАБЕТОМ</w:t>
      </w:r>
    </w:p>
    <w:p w:rsidR="00000000" w:rsidRDefault="00C0100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25"/>
        <w:gridCol w:w="7425"/>
        <w:gridCol w:w="3960"/>
      </w:tblGrid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N</w:t>
            </w:r>
          </w:p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п/п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Наименование оборудования (оснащения)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Количество, шт.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Стул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Стол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5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3.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Кресло рабочее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4.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Доска маркерная (с набором маркеров)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5.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Тумбочка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6.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Шкаф двухсекционный для одежды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7.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Шкаф для размещения наглядных пособий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8.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Глюкометр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2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9.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Весы (для взвешивания продуктов в интервале 10 - 100 г)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10.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Весы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11.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Набор муляжей продуктов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12.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both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Комплект структурированных программ обучения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требованию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13.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Копировальный аппарат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lastRenderedPageBreak/>
              <w:t>14.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Телевизор с DVD-плеером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15.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Компьютер с принтером и выходом в Интернет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16.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Мультимедийный проектор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17.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Тест-полоски для определения гликемии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6 на 1 пациента в день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18.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Тест-полоски для определения кетоновых тел в моче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10 упаковок</w:t>
            </w:r>
          </w:p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50 в год</w:t>
            </w:r>
          </w:p>
        </w:tc>
      </w:tr>
      <w:tr w:rsidR="00000000" w:rsidRPr="00C0100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19.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Ланцет для взятия крови из пальца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100 упаковок</w:t>
            </w:r>
          </w:p>
          <w:p w:rsidR="00000000" w:rsidRPr="00C01001" w:rsidRDefault="00C01001">
            <w:pPr>
              <w:pStyle w:val="ConsPlusNormal"/>
              <w:jc w:val="center"/>
              <w:rPr>
                <w:rFonts w:eastAsiaTheme="minorEastAsia"/>
              </w:rPr>
            </w:pPr>
            <w:r w:rsidRPr="00C01001">
              <w:rPr>
                <w:rFonts w:eastAsiaTheme="minorEastAsia"/>
              </w:rPr>
              <w:t>по 100 в год</w:t>
            </w:r>
          </w:p>
        </w:tc>
      </w:tr>
    </w:tbl>
    <w:p w:rsidR="00000000" w:rsidRDefault="00C01001">
      <w:pPr>
        <w:pStyle w:val="ConsPlusNormal"/>
        <w:ind w:firstLine="540"/>
        <w:jc w:val="both"/>
      </w:pPr>
    </w:p>
    <w:p w:rsidR="00000000" w:rsidRDefault="00C01001">
      <w:pPr>
        <w:pStyle w:val="ConsPlusNormal"/>
        <w:ind w:firstLine="540"/>
        <w:jc w:val="both"/>
      </w:pPr>
    </w:p>
    <w:p w:rsidR="00C01001" w:rsidRDefault="00C01001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C01001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23DA"/>
    <w:rsid w:val="004E23DA"/>
    <w:rsid w:val="00C01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4467</Words>
  <Characters>25463</Characters>
  <Application>Microsoft Office Word</Application>
  <DocSecurity>2</DocSecurity>
  <Lines>212</Lines>
  <Paragraphs>59</Paragraphs>
  <ScaleCrop>false</ScaleCrop>
  <Company/>
  <LinksUpToDate>false</LinksUpToDate>
  <CharactersWithSpaces>29871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12.11.2012 N 908н(ред. от 25.03.2014)"Об утверждении Порядка оказания медицинской помощи по профилю "детская эндокринология"(Зарегистрировано в Минюсте России 20.12.2012 N 26216)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